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ED3D" w14:textId="2514C1DA" w:rsidR="006C6206" w:rsidRPr="006C6206" w:rsidRDefault="00FC7F86" w:rsidP="00C4374A">
      <w:pPr>
        <w:pStyle w:val="Heading1"/>
      </w:pPr>
      <w:r>
        <w:t>Authors</w:t>
      </w:r>
    </w:p>
    <w:p w14:paraId="35954BA1" w14:textId="0F220469" w:rsidR="00406696" w:rsidRDefault="00406696" w:rsidP="00406696">
      <w:pPr>
        <w:pStyle w:val="ListParagraph"/>
        <w:numPr>
          <w:ilvl w:val="0"/>
          <w:numId w:val="7"/>
        </w:numPr>
      </w:pPr>
      <w:r>
        <w:t>Nasrollah</w:t>
      </w:r>
      <w:r w:rsidR="00C85351">
        <w:t>zadeh</w:t>
      </w:r>
      <w:r>
        <w:t xml:space="preserve"> Milad, M.D.</w:t>
      </w:r>
      <w:r w:rsidRPr="00CD770A">
        <w:rPr>
          <w:vertAlign w:val="superscript"/>
        </w:rPr>
        <w:t>1</w:t>
      </w:r>
      <w:r>
        <w:t xml:space="preserve">, </w:t>
      </w:r>
      <w:hyperlink r:id="rId8" w:history="1">
        <w:r w:rsidRPr="001E1A70">
          <w:rPr>
            <w:rStyle w:val="Hyperlink"/>
          </w:rPr>
          <w:t>Miladnasr1989@gmail.com</w:t>
        </w:r>
      </w:hyperlink>
      <w:r>
        <w:t>, Orcid ID: 0009-0000-0118-4786</w:t>
      </w:r>
    </w:p>
    <w:p w14:paraId="742E8357" w14:textId="120A0532" w:rsidR="00F45641" w:rsidRDefault="00F45641" w:rsidP="00F45641">
      <w:pPr>
        <w:pStyle w:val="ListParagraph"/>
        <w:numPr>
          <w:ilvl w:val="0"/>
          <w:numId w:val="7"/>
        </w:numPr>
      </w:pPr>
      <w:r w:rsidRPr="00F45641">
        <w:t>Idani</w:t>
      </w:r>
      <w:r>
        <w:t xml:space="preserve"> </w:t>
      </w:r>
      <w:r w:rsidRPr="00F45641">
        <w:t>Esmaeil</w:t>
      </w:r>
      <w:r>
        <w:t>, M.D.</w:t>
      </w:r>
      <w:r w:rsidRPr="00F45641">
        <w:rPr>
          <w:vertAlign w:val="superscript"/>
        </w:rPr>
        <w:t>1</w:t>
      </w:r>
      <w:r>
        <w:t>, E</w:t>
      </w:r>
      <w:r w:rsidRPr="00F45641">
        <w:t>smaileidani@gmail.com</w:t>
      </w:r>
      <w:r>
        <w:t xml:space="preserve">, Orcid ID: </w:t>
      </w:r>
      <w:r w:rsidRPr="00F45641">
        <w:t>0000-0002-0327-7107</w:t>
      </w:r>
    </w:p>
    <w:p w14:paraId="259FEBCB" w14:textId="03AC25BF" w:rsidR="00A13029" w:rsidRDefault="00A13029" w:rsidP="00A13029">
      <w:pPr>
        <w:pStyle w:val="ListParagraph"/>
        <w:numPr>
          <w:ilvl w:val="0"/>
          <w:numId w:val="7"/>
        </w:numPr>
      </w:pPr>
      <w:r>
        <w:t>Abedini Atefeh, M.D.</w:t>
      </w:r>
      <w:r>
        <w:rPr>
          <w:vertAlign w:val="superscript"/>
        </w:rPr>
        <w:t>2</w:t>
      </w:r>
      <w:r>
        <w:t xml:space="preserve">, </w:t>
      </w:r>
      <w:hyperlink r:id="rId9" w:history="1">
        <w:r w:rsidR="008E5CAD" w:rsidRPr="009C3798">
          <w:rPr>
            <w:rStyle w:val="Hyperlink"/>
          </w:rPr>
          <w:t>Dr.abedini110@gmail.com,</w:t>
        </w:r>
      </w:hyperlink>
      <w:r w:rsidR="008E5CAD">
        <w:t xml:space="preserve"> Orcid</w:t>
      </w:r>
      <w:r>
        <w:t xml:space="preserve"> ID:0000-0002-4262-9873</w:t>
      </w:r>
    </w:p>
    <w:p w14:paraId="404C070F" w14:textId="4DC9D049" w:rsidR="00A13029" w:rsidRDefault="00A13029" w:rsidP="00C4374A">
      <w:pPr>
        <w:pStyle w:val="ListParagraph"/>
        <w:numPr>
          <w:ilvl w:val="0"/>
          <w:numId w:val="7"/>
        </w:numPr>
      </w:pPr>
      <w:r>
        <w:t>M</w:t>
      </w:r>
      <w:r w:rsidRPr="00A13029">
        <w:t>alekshoaar</w:t>
      </w:r>
      <w:r>
        <w:t xml:space="preserve"> M</w:t>
      </w:r>
      <w:r w:rsidRPr="00A13029">
        <w:t>ehran</w:t>
      </w:r>
      <w:r>
        <w:t>, M.D.</w:t>
      </w:r>
      <w:r w:rsidRPr="00A13029">
        <w:rPr>
          <w:vertAlign w:val="superscript"/>
        </w:rPr>
        <w:t xml:space="preserve"> </w:t>
      </w:r>
      <w:r w:rsidR="002568DE">
        <w:rPr>
          <w:vertAlign w:val="superscript"/>
        </w:rPr>
        <w:t>1</w:t>
      </w:r>
      <w:r>
        <w:t>,</w:t>
      </w:r>
      <w:r w:rsidRPr="00A13029">
        <w:t xml:space="preserve"> </w:t>
      </w:r>
      <w:hyperlink r:id="rId10" w:history="1">
        <w:r w:rsidRPr="009C3798">
          <w:rPr>
            <w:rStyle w:val="Hyperlink"/>
          </w:rPr>
          <w:t>Mehranmalekshoaar1400@sbmu.ac.ir</w:t>
        </w:r>
      </w:hyperlink>
      <w:r>
        <w:t xml:space="preserve">, Orcid ID: </w:t>
      </w:r>
      <w:r w:rsidR="002568DE" w:rsidRPr="002568DE">
        <w:t>0000-0001-8036-6931</w:t>
      </w:r>
    </w:p>
    <w:p w14:paraId="756F5309" w14:textId="1B1EB255" w:rsidR="00A13029" w:rsidRDefault="00A13029" w:rsidP="002568DE">
      <w:pPr>
        <w:pStyle w:val="ListParagraph"/>
        <w:numPr>
          <w:ilvl w:val="0"/>
          <w:numId w:val="7"/>
        </w:numPr>
      </w:pPr>
      <w:r>
        <w:t>S</w:t>
      </w:r>
      <w:r w:rsidR="002568DE" w:rsidRPr="002568DE">
        <w:t>adeghi</w:t>
      </w:r>
      <w:r w:rsidR="002568DE">
        <w:t xml:space="preserve"> M</w:t>
      </w:r>
      <w:r w:rsidR="00C85351">
        <w:t>ohsen</w:t>
      </w:r>
      <w:r w:rsidR="002568DE">
        <w:t>, M.D.</w:t>
      </w:r>
      <w:r w:rsidR="002568DE" w:rsidRPr="00A13029">
        <w:rPr>
          <w:vertAlign w:val="superscript"/>
        </w:rPr>
        <w:t xml:space="preserve"> </w:t>
      </w:r>
      <w:r w:rsidR="00937D3F">
        <w:rPr>
          <w:vertAlign w:val="superscript"/>
        </w:rPr>
        <w:t>3</w:t>
      </w:r>
      <w:r w:rsidR="002568DE">
        <w:t>,</w:t>
      </w:r>
      <w:r w:rsidR="002568DE" w:rsidRPr="00A13029">
        <w:t xml:space="preserve"> </w:t>
      </w:r>
      <w:r w:rsidR="002568DE">
        <w:t>M</w:t>
      </w:r>
      <w:r w:rsidR="002568DE" w:rsidRPr="002568DE">
        <w:t>ohsen sadeghi@gums.ac.ir</w:t>
      </w:r>
      <w:r w:rsidR="002568DE">
        <w:t xml:space="preserve">, Orcid ID: </w:t>
      </w:r>
      <w:r w:rsidR="002568DE" w:rsidRPr="00A13029">
        <w:t>0000-0003-2174-6971</w:t>
      </w:r>
    </w:p>
    <w:p w14:paraId="6C5EE1B7" w14:textId="2EE01EC3" w:rsidR="00A13029" w:rsidRDefault="00A13029" w:rsidP="00F1683D">
      <w:pPr>
        <w:pStyle w:val="ListParagraph"/>
        <w:numPr>
          <w:ilvl w:val="0"/>
          <w:numId w:val="7"/>
        </w:numPr>
      </w:pPr>
      <w:r>
        <w:t>Kasravi Maryam</w:t>
      </w:r>
      <w:r w:rsidRPr="00CD770A">
        <w:rPr>
          <w:vertAlign w:val="superscript"/>
        </w:rPr>
        <w:t>1</w:t>
      </w:r>
      <w:r>
        <w:t xml:space="preserve">, M.D., </w:t>
      </w:r>
      <w:hyperlink r:id="rId11" w:history="1">
        <w:r w:rsidRPr="001E1A70">
          <w:rPr>
            <w:rStyle w:val="Hyperlink"/>
          </w:rPr>
          <w:t>Maryamkasravi2015@yahoo.com</w:t>
        </w:r>
      </w:hyperlink>
      <w:r>
        <w:t>, Orcid ID:</w:t>
      </w:r>
      <w:r w:rsidR="00AC1336">
        <w:t xml:space="preserve"> </w:t>
      </w:r>
      <w:hyperlink r:id="rId12" w:history="1">
        <w:r w:rsidR="00AC1336" w:rsidRPr="00AC1336">
          <w:t>0009-0008-4898-5407</w:t>
        </w:r>
      </w:hyperlink>
    </w:p>
    <w:p w14:paraId="3145789C" w14:textId="67C1D2D7" w:rsidR="00CD770A" w:rsidRDefault="00CD770A" w:rsidP="00F1683D">
      <w:pPr>
        <w:pStyle w:val="ListParagraph"/>
        <w:numPr>
          <w:ilvl w:val="0"/>
          <w:numId w:val="7"/>
        </w:numPr>
      </w:pPr>
      <w:r>
        <w:t>Tofighi Rozhin, M.D.</w:t>
      </w:r>
      <w:r w:rsidRPr="00CD770A">
        <w:rPr>
          <w:vertAlign w:val="superscript"/>
        </w:rPr>
        <w:t>1</w:t>
      </w:r>
      <w:r>
        <w:t xml:space="preserve">, </w:t>
      </w:r>
      <w:hyperlink r:id="rId13" w:history="1">
        <w:r w:rsidRPr="001E1A70">
          <w:rPr>
            <w:rStyle w:val="Hyperlink"/>
          </w:rPr>
          <w:t>Rozhin.tofighi@gmail.com</w:t>
        </w:r>
      </w:hyperlink>
      <w:r>
        <w:t>, Orcid ID: 0000-0002-8369-3652</w:t>
      </w:r>
    </w:p>
    <w:p w14:paraId="31508AE3" w14:textId="54757DFD" w:rsidR="00CD770A" w:rsidRDefault="00CD770A" w:rsidP="00AC1336">
      <w:pPr>
        <w:pStyle w:val="ListParagraph"/>
        <w:numPr>
          <w:ilvl w:val="0"/>
          <w:numId w:val="7"/>
        </w:numPr>
      </w:pPr>
      <w:r>
        <w:t xml:space="preserve">Hemmati </w:t>
      </w:r>
      <w:r w:rsidR="00AC1336">
        <w:t>Nima, M.D.</w:t>
      </w:r>
      <w:r w:rsidR="00AC1336" w:rsidRPr="00CD770A">
        <w:rPr>
          <w:vertAlign w:val="superscript"/>
        </w:rPr>
        <w:t>1</w:t>
      </w:r>
      <w:r w:rsidR="00AC1336">
        <w:t xml:space="preserve">, </w:t>
      </w:r>
      <w:r w:rsidR="00C85351">
        <w:t>Dr.nima.hemmati@gmail.com</w:t>
      </w:r>
      <w:r w:rsidR="00AC1336">
        <w:t xml:space="preserve">, Orcid ID: </w:t>
      </w:r>
      <w:hyperlink r:id="rId14" w:history="1">
        <w:r w:rsidR="00F126F8" w:rsidRPr="00F126F8">
          <w:t>0000-0001-7297-550X</w:t>
        </w:r>
      </w:hyperlink>
    </w:p>
    <w:p w14:paraId="3ED78A6F" w14:textId="16E352EC" w:rsidR="00F1683D" w:rsidRDefault="00A13029" w:rsidP="008E5CAD">
      <w:pPr>
        <w:pStyle w:val="ListParagraph"/>
        <w:numPr>
          <w:ilvl w:val="0"/>
          <w:numId w:val="7"/>
        </w:numPr>
      </w:pPr>
      <w:r>
        <w:t>Kiani Arda, M.D.</w:t>
      </w:r>
      <w:r w:rsidR="00937D3F">
        <w:rPr>
          <w:vertAlign w:val="superscript"/>
        </w:rPr>
        <w:t>45</w:t>
      </w:r>
      <w:r>
        <w:t xml:space="preserve">, </w:t>
      </w:r>
      <w:r w:rsidR="00C85351" w:rsidRPr="00C85351">
        <w:t>ardakiqni@yahoo.com</w:t>
      </w:r>
      <w:r>
        <w:t xml:space="preserve">, </w:t>
      </w:r>
      <w:r w:rsidR="008E5CAD">
        <w:t>O</w:t>
      </w:r>
      <w:r>
        <w:t>rcid ID: 0000-0001-9765-3611</w:t>
      </w:r>
    </w:p>
    <w:p w14:paraId="399214B4" w14:textId="2D2608C6" w:rsidR="007B0E35" w:rsidRDefault="007B0E35" w:rsidP="00C4374A">
      <w:pPr>
        <w:pStyle w:val="FootnoteText"/>
      </w:pPr>
      <w:r>
        <w:rPr>
          <w:rStyle w:val="FootnoteReference"/>
        </w:rPr>
        <w:footnoteRef/>
      </w:r>
      <w:r>
        <w:t xml:space="preserve"> </w:t>
      </w:r>
      <w:r w:rsidR="00F45641" w:rsidRPr="00A13029">
        <w:t>Chronic Respiratory Diseases Research Center, National Research Institute of Tuberculosis and Lung Diseases (NRITLD), Shahid Beheshti University of Medical Sciences, Tehran, Iran</w:t>
      </w:r>
    </w:p>
    <w:p w14:paraId="74FB17D0" w14:textId="7C9CACDE" w:rsidR="00A13029" w:rsidRDefault="00F45641" w:rsidP="00F45641">
      <w:pPr>
        <w:pStyle w:val="FootnoteText"/>
      </w:pPr>
      <w:r>
        <w:rPr>
          <w:rStyle w:val="FootnoteReference"/>
        </w:rPr>
        <w:t>2</w:t>
      </w:r>
      <w:r>
        <w:t xml:space="preserve"> </w:t>
      </w:r>
      <w:r w:rsidRPr="00F45641">
        <w:t>Tracheal Disease Research Center, National Research Institute of Tuberculosis and Lung Diseases (NRITLD), Shahid Beheshti University of Medical Sciences, Tehran Iran</w:t>
      </w:r>
    </w:p>
    <w:p w14:paraId="18DBCE6E" w14:textId="3880CA95" w:rsidR="00937D3F" w:rsidRDefault="00937D3F" w:rsidP="00C85351">
      <w:pPr>
        <w:pStyle w:val="FootnoteText"/>
      </w:pPr>
      <w:r>
        <w:rPr>
          <w:rStyle w:val="FootnoteReference"/>
        </w:rPr>
        <w:t>3</w:t>
      </w:r>
      <w:r w:rsidR="00C85351">
        <w:t xml:space="preserve"> </w:t>
      </w:r>
      <w:r>
        <w:t>Inflammatory Lung Disease Research Center, Department of Internal Medicine, Razi Hospital, School of Medicine, Guilan University of Medical Sciences, Rasht, Iran</w:t>
      </w:r>
    </w:p>
    <w:p w14:paraId="4A77C8C2" w14:textId="179E1455" w:rsidR="00A13029" w:rsidRDefault="00937D3F" w:rsidP="00A13029">
      <w:pPr>
        <w:pStyle w:val="FootnoteText"/>
      </w:pPr>
      <w:r>
        <w:rPr>
          <w:rStyle w:val="FootnoteReference"/>
        </w:rPr>
        <w:t>4</w:t>
      </w:r>
      <w:r w:rsidR="00A13029">
        <w:t xml:space="preserve"> </w:t>
      </w:r>
      <w:r w:rsidR="00C85351" w:rsidRPr="00C85351">
        <w:t>Tehran Lung Research and Developmental Center, Shahid Beheshti University of Medical Sciences, Tehran, Iran</w:t>
      </w:r>
    </w:p>
    <w:p w14:paraId="37856395" w14:textId="6B01366E" w:rsidR="007B0E35" w:rsidRDefault="00937D3F" w:rsidP="00C4374A">
      <w:r>
        <w:rPr>
          <w:rStyle w:val="FootnoteReference"/>
        </w:rPr>
        <w:t>5</w:t>
      </w:r>
      <w:r w:rsidR="007B0E35">
        <w:t xml:space="preserve"> Corresponding author.</w:t>
      </w:r>
    </w:p>
    <w:p w14:paraId="7D207816" w14:textId="77777777" w:rsidR="007B0E35" w:rsidRPr="006C6206" w:rsidRDefault="007B0E35" w:rsidP="00C4374A"/>
    <w:p w14:paraId="14606100" w14:textId="1B373356" w:rsidR="008B4E16" w:rsidRPr="006C6206" w:rsidRDefault="008B4E16" w:rsidP="00C4374A">
      <w:pPr>
        <w:pStyle w:val="ListParagraph"/>
      </w:pPr>
    </w:p>
    <w:p w14:paraId="5093C0EB" w14:textId="77777777" w:rsidR="007B0E35" w:rsidRDefault="007B0E35" w:rsidP="00C4374A">
      <w:pPr>
        <w:rPr>
          <w:rFonts w:asciiTheme="majorHAnsi" w:eastAsiaTheme="majorEastAsia" w:hAnsiTheme="majorHAnsi"/>
          <w:color w:val="2F5496" w:themeColor="accent1" w:themeShade="BF"/>
          <w:sz w:val="32"/>
          <w:szCs w:val="32"/>
          <w:highlight w:val="yellow"/>
        </w:rPr>
      </w:pPr>
      <w:r>
        <w:rPr>
          <w:highlight w:val="yellow"/>
        </w:rPr>
        <w:br w:type="page"/>
      </w:r>
    </w:p>
    <w:p w14:paraId="05D1C06E" w14:textId="3EE3CC99" w:rsidR="00CA6AA0" w:rsidRPr="00CA6AA0" w:rsidRDefault="00CA6AA0" w:rsidP="00CA6AA0">
      <w:pPr>
        <w:pStyle w:val="NoSpacing"/>
        <w:rPr>
          <w:b/>
          <w:bCs/>
          <w:sz w:val="22"/>
          <w:szCs w:val="22"/>
        </w:rPr>
      </w:pPr>
      <w:r w:rsidRPr="00CA6AA0">
        <w:rPr>
          <w:b/>
          <w:bCs/>
          <w:sz w:val="22"/>
          <w:szCs w:val="22"/>
        </w:rPr>
        <w:lastRenderedPageBreak/>
        <w:t>B Lines and Pleural Fractures on Lung Ultrasound as Indicators of Severity in UIP and NSIP Patients:</w:t>
      </w:r>
      <w:r w:rsidRPr="00CA6AA0">
        <w:rPr>
          <w:b/>
          <w:bCs/>
          <w:sz w:val="22"/>
          <w:szCs w:val="22"/>
        </w:rPr>
        <w:t xml:space="preserve"> </w:t>
      </w:r>
      <w:r w:rsidRPr="00CA6AA0">
        <w:rPr>
          <w:b/>
          <w:bCs/>
          <w:sz w:val="22"/>
          <w:szCs w:val="22"/>
        </w:rPr>
        <w:t>A Comparative Study with HRCT and PFT</w:t>
      </w:r>
    </w:p>
    <w:p w14:paraId="7BEA496A" w14:textId="3D115405" w:rsidR="00406696" w:rsidRDefault="00406696" w:rsidP="00CA6AA0">
      <w:pPr>
        <w:pStyle w:val="Heading1"/>
      </w:pPr>
      <w:r>
        <w:t>Abstract</w:t>
      </w:r>
    </w:p>
    <w:p w14:paraId="660F5581" w14:textId="77777777" w:rsidR="00406696" w:rsidRDefault="00406696" w:rsidP="00CA6AA0">
      <w:pPr>
        <w:pStyle w:val="Heading2"/>
      </w:pPr>
      <w:r>
        <w:t>Background:</w:t>
      </w:r>
    </w:p>
    <w:p w14:paraId="7550194A" w14:textId="77777777" w:rsidR="00406696" w:rsidRDefault="00406696" w:rsidP="00406696">
      <w:r>
        <w:t>Usual Interstitial Pneumonia (UIP) and Non-Specific Interstitial Pneumonia (NSIP) are distinct yet related forms of interstitial lung diseases (ILD). This study aims to compare the lung ultrasound findings versus High-Resolution Computerized Tomography (HRCT) and Pulmonary Function Tests (PFT) for detecting severity of lung involvements in UIP and NSIP.</w:t>
      </w:r>
    </w:p>
    <w:p w14:paraId="1CE72D83" w14:textId="77777777" w:rsidR="00406696" w:rsidRDefault="00406696" w:rsidP="00CA6AA0">
      <w:pPr>
        <w:pStyle w:val="Heading2"/>
      </w:pPr>
      <w:r>
        <w:t>Methods:</w:t>
      </w:r>
    </w:p>
    <w:p w14:paraId="6BC9B75B" w14:textId="77777777" w:rsidR="00406696" w:rsidRDefault="00406696" w:rsidP="00406696">
      <w:r>
        <w:t xml:space="preserve">In this cross-sectional study at a referral hospital in 2022, 60 participants with confirmed UIP (N=30) and NSIP (N=30) were enrolled. Exclusion criteria encompassed other interstitial lung diseases and significant comorbidities. HRCT scans were employed for patient categorization and lung involvement assessment, independently reviewed by two radiologists. Pleural Sonography was performed at six lung sites for the following </w:t>
      </w:r>
      <w:r w:rsidRPr="00B835A9">
        <w:t>variables: number of B lines, pleural fractures, and pleural thickness</w:t>
      </w:r>
      <w:r>
        <w:t xml:space="preserve">. PFTs were assessed using a </w:t>
      </w:r>
      <w:r w:rsidRPr="00B835A9">
        <w:t>spirometer.</w:t>
      </w:r>
      <w:r>
        <w:t xml:space="preserve"> </w:t>
      </w:r>
    </w:p>
    <w:p w14:paraId="348C03D0" w14:textId="77777777" w:rsidR="00406696" w:rsidRDefault="00406696" w:rsidP="00CA6AA0">
      <w:pPr>
        <w:pStyle w:val="Heading2"/>
      </w:pPr>
      <w:r>
        <w:t>Results:</w:t>
      </w:r>
    </w:p>
    <w:p w14:paraId="7A7B0FCF" w14:textId="77777777" w:rsidR="00406696" w:rsidRDefault="00406696" w:rsidP="00406696">
      <w:r>
        <w:t xml:space="preserve">In a 60-participant study (56.7 ± 8.9 years, 61.7% male), differences were identified between UIP (n=30) and NSIP (n=30). B line variations were observed (Right: 13.4 ± 3.3 vs. 10.7 ± 4.25, p=0.007; Left: 12.4 ± 2.7 vs. 9.6 </w:t>
      </w:r>
      <w:r w:rsidRPr="001147F3">
        <w:t>± 4.7, p=0.008; Total: 25.9 ± 5.4 vs. 20.3 ± 8.5, p=0.004). The proportion of UIP patients with over 18 B-lines (90%) was significantly higher than in NSIP patients (56.7%) (P=0.004). Additionally, UIP patients exhibit a significant occurrence of 3 or more pleural fractures on ultrasound compared to NSIP patients (40% vs. 13.3%, P= 0.02).</w:t>
      </w:r>
    </w:p>
    <w:p w14:paraId="5E1A82D1" w14:textId="77777777" w:rsidR="00406696" w:rsidRDefault="00406696" w:rsidP="00406696">
      <w:r>
        <w:t xml:space="preserve">In 30 UIP subjects, differences were identified in B line variations. Over 18 B-Lines on ultrasound showed more than 50% HRCT lung involvement (63% vs 37%, p=0.037), with no widespread involvement at 18 or fewer B-Lines. With pleural fractures in </w:t>
      </w:r>
      <w:r>
        <w:rPr>
          <w:rFonts w:cstheme="minorHAnsi"/>
        </w:rPr>
        <w:t>≥</w:t>
      </w:r>
      <w:r>
        <w:t>3 lung areas, &gt;50% HRCT lung involvement was found (91.7% vs 33.3%, P=0.002). Those with 18 or fewer B-Lines on ultrasound displayed mild or moderate DLCO impairment whereas those with more than 18 B-Lines had significant DLCO impairment (37.5% vs. 73.7%, P=0.014). Other PFT indices and B-Line number did not exhibit a significant relationship (P&gt;0.05). More than 21 B-lines resulted in 100% sensitivity and 38.5% specificity (optimal cut off point=26.5, AUC=0.729 [0.544, 0.913], P=0.035) for &gt;50% lung involvement. Sensitivities and specificities for &gt;50% HRCT involvement considering pleural fracture&gt;2 was 64.7% and 92.3%, respectively. For severe DLCO considering B-line&gt;18, the sensitivity was 73.6% and specificity 100%.</w:t>
      </w:r>
    </w:p>
    <w:p w14:paraId="3A196744" w14:textId="77777777" w:rsidR="00406696" w:rsidRDefault="00406696" w:rsidP="00406696">
      <w:r>
        <w:t xml:space="preserve">In </w:t>
      </w:r>
      <w:r w:rsidRPr="002B21FD">
        <w:t xml:space="preserve">NSIP subjects, B line variations were observed, but no correlation with over 50% lung involvement on HRCT (52.9% vs 47.4%, P=0.177). </w:t>
      </w:r>
      <w:r>
        <w:t>A</w:t>
      </w:r>
      <w:r w:rsidRPr="002B21FD">
        <w:t xml:space="preserve"> significant co</w:t>
      </w:r>
      <w:r>
        <w:t>rrelation</w:t>
      </w:r>
      <w:r w:rsidRPr="002B21FD">
        <w:t xml:space="preserve"> with FVC and TLC indices was found (Rho=0.630, P=0.001; Rho=0.414, P=0.035). Over 18 B-Lines was linked to severe TLC (</w:t>
      </w:r>
      <w:r>
        <w:t xml:space="preserve">64.3% vs. 23.1%, </w:t>
      </w:r>
      <w:r w:rsidRPr="002B21FD">
        <w:t xml:space="preserve">P=0.031), and increased counts </w:t>
      </w:r>
      <w:r>
        <w:t xml:space="preserve">of B lines </w:t>
      </w:r>
      <w:r w:rsidRPr="002B21FD">
        <w:t>were linked to greater FVC severity v</w:t>
      </w:r>
      <w:r>
        <w:t>ersus</w:t>
      </w:r>
      <w:r w:rsidRPr="002B21FD">
        <w:t xml:space="preserve"> lower counts (85.7%</w:t>
      </w:r>
      <w:r>
        <w:t xml:space="preserve"> vs. </w:t>
      </w:r>
      <w:r w:rsidRPr="002B21FD">
        <w:t>23.1%</w:t>
      </w:r>
      <w:r>
        <w:t xml:space="preserve">, </w:t>
      </w:r>
      <w:r w:rsidRPr="002B21FD">
        <w:t>P=0.001). The sensitivities and specificities were 9.1% and 84.2% for identical HRCT measurements, and 45.5% and 76.9% for severe DLCO considering B-line&gt;18.</w:t>
      </w:r>
    </w:p>
    <w:p w14:paraId="7B9B5F49" w14:textId="77777777" w:rsidR="00406696" w:rsidRDefault="00406696" w:rsidP="00CA6AA0">
      <w:pPr>
        <w:pStyle w:val="Heading2"/>
      </w:pPr>
      <w:r>
        <w:t>Conclusion:</w:t>
      </w:r>
    </w:p>
    <w:p w14:paraId="12A36D95" w14:textId="77777777" w:rsidR="00406696" w:rsidRDefault="00406696" w:rsidP="00406696">
      <w:r w:rsidRPr="001147F3">
        <w:t xml:space="preserve">B lines and US wave fractures are key indicators in monitoring severity for UIP and NSIP patients. In UIP, B lines diagnose </w:t>
      </w:r>
      <w:r>
        <w:t>&gt;50%</w:t>
      </w:r>
      <w:r w:rsidRPr="001147F3">
        <w:t xml:space="preserve"> HRCT involvement with 100% sensitivity. US wave fractures in over 2 sites distinguish </w:t>
      </w:r>
      <w:r>
        <w:t>&gt;50%</w:t>
      </w:r>
      <w:r w:rsidRPr="001147F3">
        <w:t xml:space="preserve"> lung involvement in UIP and NSIP with high specificity, while B lines predict extensive DLCO impairments in UIP with high accuracy. The study suggests pulmonary sonography as a method for detecting severe lung involvements in UIP patients.</w:t>
      </w:r>
    </w:p>
    <w:p w14:paraId="01E61C86" w14:textId="77777777" w:rsidR="006542AF" w:rsidRDefault="006542AF" w:rsidP="00C4374A"/>
    <w:p w14:paraId="186332AC" w14:textId="77777777" w:rsidR="006542AF" w:rsidRDefault="006542AF" w:rsidP="00C4374A"/>
    <w:sectPr w:rsidR="006542A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68E7" w14:textId="77777777" w:rsidR="0092435A" w:rsidRDefault="0092435A" w:rsidP="00C4374A">
      <w:r>
        <w:separator/>
      </w:r>
    </w:p>
  </w:endnote>
  <w:endnote w:type="continuationSeparator" w:id="0">
    <w:p w14:paraId="629CE42C" w14:textId="77777777" w:rsidR="0092435A" w:rsidRDefault="0092435A" w:rsidP="00C4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97E7" w14:textId="77777777" w:rsidR="0050681E" w:rsidRDefault="0050681E" w:rsidP="00C4374A">
    <w:pPr>
      <w:pStyle w:val="Footer"/>
      <w:rPr>
        <w:noProof/>
      </w:rPr>
    </w:pPr>
    <w:r>
      <w:fldChar w:fldCharType="begin"/>
    </w:r>
    <w:r>
      <w:instrText xml:space="preserve"> PAGE   \* MERGEFORMAT </w:instrText>
    </w:r>
    <w:r>
      <w:fldChar w:fldCharType="separate"/>
    </w:r>
    <w:r w:rsidR="005E0CC8">
      <w:rPr>
        <w:noProof/>
      </w:rPr>
      <w:t>10</w:t>
    </w:r>
    <w:r>
      <w:rPr>
        <w:noProof/>
      </w:rPr>
      <w:fldChar w:fldCharType="end"/>
    </w:r>
  </w:p>
  <w:p w14:paraId="0A9CDC51" w14:textId="77777777" w:rsidR="0050681E" w:rsidRDefault="0050681E" w:rsidP="00C43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D0F1" w14:textId="77777777" w:rsidR="0092435A" w:rsidRDefault="0092435A" w:rsidP="00C4374A">
      <w:r>
        <w:separator/>
      </w:r>
    </w:p>
  </w:footnote>
  <w:footnote w:type="continuationSeparator" w:id="0">
    <w:p w14:paraId="1A7ECF86" w14:textId="77777777" w:rsidR="0092435A" w:rsidRDefault="0092435A" w:rsidP="00C4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566"/>
    <w:multiLevelType w:val="hybridMultilevel"/>
    <w:tmpl w:val="3F4CB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4785"/>
    <w:multiLevelType w:val="hybridMultilevel"/>
    <w:tmpl w:val="3F4CB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172580"/>
    <w:multiLevelType w:val="hybridMultilevel"/>
    <w:tmpl w:val="E0AA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040E0"/>
    <w:multiLevelType w:val="hybridMultilevel"/>
    <w:tmpl w:val="CD04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1233"/>
    <w:multiLevelType w:val="hybridMultilevel"/>
    <w:tmpl w:val="E0AA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8553C"/>
    <w:multiLevelType w:val="hybridMultilevel"/>
    <w:tmpl w:val="E0AA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6428D"/>
    <w:multiLevelType w:val="hybridMultilevel"/>
    <w:tmpl w:val="C9B25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226FD"/>
    <w:multiLevelType w:val="hybridMultilevel"/>
    <w:tmpl w:val="E0AA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727321">
    <w:abstractNumId w:val="7"/>
  </w:num>
  <w:num w:numId="2" w16cid:durableId="1188985301">
    <w:abstractNumId w:val="3"/>
  </w:num>
  <w:num w:numId="3" w16cid:durableId="117141466">
    <w:abstractNumId w:val="6"/>
  </w:num>
  <w:num w:numId="4" w16cid:durableId="815683124">
    <w:abstractNumId w:val="2"/>
  </w:num>
  <w:num w:numId="5" w16cid:durableId="2095122348">
    <w:abstractNumId w:val="4"/>
  </w:num>
  <w:num w:numId="6" w16cid:durableId="336688884">
    <w:abstractNumId w:val="5"/>
  </w:num>
  <w:num w:numId="7" w16cid:durableId="1136407922">
    <w:abstractNumId w:val="0"/>
  </w:num>
  <w:num w:numId="8" w16cid:durableId="203334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zx9a5ei0r096exe5bvxxdwfxtw5p0wprat&quot;&gt;1&lt;record-ids&gt;&lt;item&gt;1&lt;/item&gt;&lt;item&gt;2&lt;/item&gt;&lt;item&gt;3&lt;/item&gt;&lt;item&gt;5&lt;/item&gt;&lt;item&gt;6&lt;/item&gt;&lt;item&gt;7&lt;/item&gt;&lt;item&gt;8&lt;/item&gt;&lt;item&gt;9&lt;/item&gt;&lt;item&gt;10&lt;/item&gt;&lt;/record-ids&gt;&lt;/item&gt;&lt;/Libraries&gt;"/>
  </w:docVars>
  <w:rsids>
    <w:rsidRoot w:val="00ED3212"/>
    <w:rsid w:val="000B06A6"/>
    <w:rsid w:val="000D176C"/>
    <w:rsid w:val="00154C14"/>
    <w:rsid w:val="00161DE8"/>
    <w:rsid w:val="001713FF"/>
    <w:rsid w:val="00173010"/>
    <w:rsid w:val="001732B1"/>
    <w:rsid w:val="0020201C"/>
    <w:rsid w:val="00206700"/>
    <w:rsid w:val="00210206"/>
    <w:rsid w:val="00217B2F"/>
    <w:rsid w:val="00225979"/>
    <w:rsid w:val="0023463D"/>
    <w:rsid w:val="002568DE"/>
    <w:rsid w:val="002A08D6"/>
    <w:rsid w:val="002A64FC"/>
    <w:rsid w:val="00306C17"/>
    <w:rsid w:val="00314541"/>
    <w:rsid w:val="00320C09"/>
    <w:rsid w:val="00356194"/>
    <w:rsid w:val="00370CE3"/>
    <w:rsid w:val="003D55D9"/>
    <w:rsid w:val="0040298F"/>
    <w:rsid w:val="00406696"/>
    <w:rsid w:val="00444C38"/>
    <w:rsid w:val="0045221E"/>
    <w:rsid w:val="004547E6"/>
    <w:rsid w:val="00494D25"/>
    <w:rsid w:val="0050681E"/>
    <w:rsid w:val="00597F34"/>
    <w:rsid w:val="005C7000"/>
    <w:rsid w:val="005E0CC8"/>
    <w:rsid w:val="005E3A65"/>
    <w:rsid w:val="005E49A2"/>
    <w:rsid w:val="005F01E7"/>
    <w:rsid w:val="00614501"/>
    <w:rsid w:val="00624F4C"/>
    <w:rsid w:val="00630139"/>
    <w:rsid w:val="00630CAC"/>
    <w:rsid w:val="00643A57"/>
    <w:rsid w:val="0064618B"/>
    <w:rsid w:val="006542AF"/>
    <w:rsid w:val="006672F7"/>
    <w:rsid w:val="00681997"/>
    <w:rsid w:val="006A560B"/>
    <w:rsid w:val="006C45F1"/>
    <w:rsid w:val="006C57AB"/>
    <w:rsid w:val="006C6206"/>
    <w:rsid w:val="007008C4"/>
    <w:rsid w:val="00701486"/>
    <w:rsid w:val="007231C5"/>
    <w:rsid w:val="007361D1"/>
    <w:rsid w:val="00737D1F"/>
    <w:rsid w:val="00737DBB"/>
    <w:rsid w:val="007A6CD0"/>
    <w:rsid w:val="007B0E35"/>
    <w:rsid w:val="007E2C9E"/>
    <w:rsid w:val="007F1D6A"/>
    <w:rsid w:val="00804D9B"/>
    <w:rsid w:val="0085690D"/>
    <w:rsid w:val="00861C97"/>
    <w:rsid w:val="00870563"/>
    <w:rsid w:val="008721CC"/>
    <w:rsid w:val="008800A2"/>
    <w:rsid w:val="00883474"/>
    <w:rsid w:val="00885550"/>
    <w:rsid w:val="008B4E16"/>
    <w:rsid w:val="008C5820"/>
    <w:rsid w:val="008D568F"/>
    <w:rsid w:val="008D5A62"/>
    <w:rsid w:val="008D6964"/>
    <w:rsid w:val="008E041E"/>
    <w:rsid w:val="008E1374"/>
    <w:rsid w:val="008E5CAD"/>
    <w:rsid w:val="00923CED"/>
    <w:rsid w:val="0092435A"/>
    <w:rsid w:val="00937D3F"/>
    <w:rsid w:val="00947138"/>
    <w:rsid w:val="00956D9F"/>
    <w:rsid w:val="00985DA1"/>
    <w:rsid w:val="009C6BC1"/>
    <w:rsid w:val="00A07BB0"/>
    <w:rsid w:val="00A13029"/>
    <w:rsid w:val="00A1547B"/>
    <w:rsid w:val="00A21376"/>
    <w:rsid w:val="00A27802"/>
    <w:rsid w:val="00A642C1"/>
    <w:rsid w:val="00A805C1"/>
    <w:rsid w:val="00A942D4"/>
    <w:rsid w:val="00A94FDD"/>
    <w:rsid w:val="00AA57C1"/>
    <w:rsid w:val="00AA6C49"/>
    <w:rsid w:val="00AC1336"/>
    <w:rsid w:val="00B06F98"/>
    <w:rsid w:val="00B40FA7"/>
    <w:rsid w:val="00B6441F"/>
    <w:rsid w:val="00B64792"/>
    <w:rsid w:val="00BC18B7"/>
    <w:rsid w:val="00C079E5"/>
    <w:rsid w:val="00C159C0"/>
    <w:rsid w:val="00C1614F"/>
    <w:rsid w:val="00C4374A"/>
    <w:rsid w:val="00C5224D"/>
    <w:rsid w:val="00C5597B"/>
    <w:rsid w:val="00C6149C"/>
    <w:rsid w:val="00C62A77"/>
    <w:rsid w:val="00C66474"/>
    <w:rsid w:val="00C849E0"/>
    <w:rsid w:val="00C85351"/>
    <w:rsid w:val="00CA6AA0"/>
    <w:rsid w:val="00CB1890"/>
    <w:rsid w:val="00CD770A"/>
    <w:rsid w:val="00CE207F"/>
    <w:rsid w:val="00CE7FC4"/>
    <w:rsid w:val="00D11985"/>
    <w:rsid w:val="00D47B03"/>
    <w:rsid w:val="00D47F07"/>
    <w:rsid w:val="00D6645B"/>
    <w:rsid w:val="00D90099"/>
    <w:rsid w:val="00D97B54"/>
    <w:rsid w:val="00DB45F2"/>
    <w:rsid w:val="00DC3532"/>
    <w:rsid w:val="00E11430"/>
    <w:rsid w:val="00E42EBF"/>
    <w:rsid w:val="00E54CAD"/>
    <w:rsid w:val="00E76A59"/>
    <w:rsid w:val="00E93022"/>
    <w:rsid w:val="00ED3212"/>
    <w:rsid w:val="00EE4BA0"/>
    <w:rsid w:val="00EE55F2"/>
    <w:rsid w:val="00EF32EB"/>
    <w:rsid w:val="00F05FD7"/>
    <w:rsid w:val="00F126F8"/>
    <w:rsid w:val="00F1683D"/>
    <w:rsid w:val="00F42CE2"/>
    <w:rsid w:val="00F45641"/>
    <w:rsid w:val="00F5436E"/>
    <w:rsid w:val="00F63A26"/>
    <w:rsid w:val="00F65420"/>
    <w:rsid w:val="00FB5714"/>
    <w:rsid w:val="00FC7F86"/>
    <w:rsid w:val="00FD6B72"/>
    <w:rsid w:val="00FE36FB"/>
    <w:rsid w:val="00FE7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6339"/>
  <w15:chartTrackingRefBased/>
  <w15:docId w15:val="{5DCE9A1B-2649-4ADF-B773-073FE971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4A"/>
    <w:rPr>
      <w:rFonts w:asciiTheme="majorBidi" w:hAnsiTheme="majorBidi" w:cstheme="majorBidi"/>
      <w:sz w:val="20"/>
      <w:szCs w:val="20"/>
    </w:rPr>
  </w:style>
  <w:style w:type="paragraph" w:styleId="Heading1">
    <w:name w:val="heading 1"/>
    <w:basedOn w:val="Normal"/>
    <w:next w:val="Normal"/>
    <w:link w:val="Heading1Char"/>
    <w:uiPriority w:val="9"/>
    <w:qFormat/>
    <w:rsid w:val="00ED3212"/>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A21376"/>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CE207F"/>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1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24F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C6206"/>
    <w:pPr>
      <w:ind w:left="720"/>
      <w:contextualSpacing/>
    </w:pPr>
  </w:style>
  <w:style w:type="paragraph" w:styleId="Header">
    <w:name w:val="header"/>
    <w:basedOn w:val="Normal"/>
    <w:link w:val="HeaderChar"/>
    <w:uiPriority w:val="99"/>
    <w:unhideWhenUsed/>
    <w:rsid w:val="006C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206"/>
  </w:style>
  <w:style w:type="paragraph" w:styleId="Footer">
    <w:name w:val="footer"/>
    <w:basedOn w:val="Normal"/>
    <w:link w:val="FooterChar"/>
    <w:uiPriority w:val="99"/>
    <w:unhideWhenUsed/>
    <w:rsid w:val="006C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206"/>
  </w:style>
  <w:style w:type="paragraph" w:styleId="FootnoteText">
    <w:name w:val="footnote text"/>
    <w:basedOn w:val="Normal"/>
    <w:link w:val="FootnoteTextChar"/>
    <w:uiPriority w:val="99"/>
    <w:unhideWhenUsed/>
    <w:rsid w:val="00BC18B7"/>
    <w:pPr>
      <w:spacing w:after="0" w:line="240" w:lineRule="auto"/>
    </w:pPr>
  </w:style>
  <w:style w:type="character" w:customStyle="1" w:styleId="FootnoteTextChar">
    <w:name w:val="Footnote Text Char"/>
    <w:basedOn w:val="DefaultParagraphFont"/>
    <w:link w:val="FootnoteText"/>
    <w:uiPriority w:val="99"/>
    <w:rsid w:val="00BC18B7"/>
    <w:rPr>
      <w:sz w:val="20"/>
      <w:szCs w:val="20"/>
    </w:rPr>
  </w:style>
  <w:style w:type="character" w:styleId="FootnoteReference">
    <w:name w:val="footnote reference"/>
    <w:basedOn w:val="DefaultParagraphFont"/>
    <w:uiPriority w:val="99"/>
    <w:semiHidden/>
    <w:unhideWhenUsed/>
    <w:rsid w:val="00BC18B7"/>
    <w:rPr>
      <w:vertAlign w:val="superscript"/>
    </w:rPr>
  </w:style>
  <w:style w:type="character" w:customStyle="1" w:styleId="Heading2Char">
    <w:name w:val="Heading 2 Char"/>
    <w:basedOn w:val="DefaultParagraphFont"/>
    <w:link w:val="Heading2"/>
    <w:uiPriority w:val="9"/>
    <w:rsid w:val="00A21376"/>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1732B1"/>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1732B1"/>
    <w:rPr>
      <w:rFonts w:ascii="Calibri" w:hAnsi="Calibri" w:cs="Calibri"/>
      <w:noProof/>
      <w:szCs w:val="20"/>
    </w:rPr>
  </w:style>
  <w:style w:type="paragraph" w:customStyle="1" w:styleId="EndNoteBibliography">
    <w:name w:val="EndNote Bibliography"/>
    <w:basedOn w:val="Normal"/>
    <w:link w:val="EndNoteBibliographyChar"/>
    <w:rsid w:val="001732B1"/>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1732B1"/>
    <w:rPr>
      <w:rFonts w:ascii="Calibri" w:hAnsi="Calibri" w:cs="Calibri"/>
      <w:noProof/>
      <w:szCs w:val="20"/>
    </w:rPr>
  </w:style>
  <w:style w:type="table" w:styleId="TableGrid">
    <w:name w:val="Table Grid"/>
    <w:basedOn w:val="TableNormal"/>
    <w:uiPriority w:val="39"/>
    <w:rsid w:val="008B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01C"/>
    <w:rPr>
      <w:color w:val="0000FF"/>
      <w:u w:val="single"/>
    </w:rPr>
  </w:style>
  <w:style w:type="character" w:customStyle="1" w:styleId="Heading3Char">
    <w:name w:val="Heading 3 Char"/>
    <w:basedOn w:val="DefaultParagraphFont"/>
    <w:link w:val="Heading3"/>
    <w:uiPriority w:val="9"/>
    <w:rsid w:val="00CE207F"/>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CE207F"/>
  </w:style>
  <w:style w:type="character" w:styleId="UnresolvedMention">
    <w:name w:val="Unresolved Mention"/>
    <w:basedOn w:val="DefaultParagraphFont"/>
    <w:uiPriority w:val="99"/>
    <w:semiHidden/>
    <w:unhideWhenUsed/>
    <w:rsid w:val="00CD770A"/>
    <w:rPr>
      <w:color w:val="605E5C"/>
      <w:shd w:val="clear" w:color="auto" w:fill="E1DFDD"/>
    </w:rPr>
  </w:style>
  <w:style w:type="paragraph" w:styleId="NoSpacing">
    <w:name w:val="No Spacing"/>
    <w:uiPriority w:val="1"/>
    <w:qFormat/>
    <w:rsid w:val="00CA6AA0"/>
    <w:pPr>
      <w:spacing w:after="0" w:line="240" w:lineRule="auto"/>
    </w:pPr>
    <w:rPr>
      <w:rFonts w:asciiTheme="majorBidi"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7155">
      <w:bodyDiv w:val="1"/>
      <w:marLeft w:val="0"/>
      <w:marRight w:val="0"/>
      <w:marTop w:val="0"/>
      <w:marBottom w:val="0"/>
      <w:divBdr>
        <w:top w:val="none" w:sz="0" w:space="0" w:color="auto"/>
        <w:left w:val="none" w:sz="0" w:space="0" w:color="auto"/>
        <w:bottom w:val="none" w:sz="0" w:space="0" w:color="auto"/>
        <w:right w:val="none" w:sz="0" w:space="0" w:color="auto"/>
      </w:divBdr>
    </w:div>
    <w:div w:id="458692581">
      <w:bodyDiv w:val="1"/>
      <w:marLeft w:val="0"/>
      <w:marRight w:val="0"/>
      <w:marTop w:val="0"/>
      <w:marBottom w:val="0"/>
      <w:divBdr>
        <w:top w:val="none" w:sz="0" w:space="0" w:color="auto"/>
        <w:left w:val="none" w:sz="0" w:space="0" w:color="auto"/>
        <w:bottom w:val="none" w:sz="0" w:space="0" w:color="auto"/>
        <w:right w:val="none" w:sz="0" w:space="0" w:color="auto"/>
      </w:divBdr>
    </w:div>
    <w:div w:id="463502470">
      <w:bodyDiv w:val="1"/>
      <w:marLeft w:val="0"/>
      <w:marRight w:val="0"/>
      <w:marTop w:val="0"/>
      <w:marBottom w:val="0"/>
      <w:divBdr>
        <w:top w:val="none" w:sz="0" w:space="0" w:color="auto"/>
        <w:left w:val="none" w:sz="0" w:space="0" w:color="auto"/>
        <w:bottom w:val="none" w:sz="0" w:space="0" w:color="auto"/>
        <w:right w:val="none" w:sz="0" w:space="0" w:color="auto"/>
      </w:divBdr>
    </w:div>
    <w:div w:id="531771826">
      <w:bodyDiv w:val="1"/>
      <w:marLeft w:val="0"/>
      <w:marRight w:val="0"/>
      <w:marTop w:val="0"/>
      <w:marBottom w:val="0"/>
      <w:divBdr>
        <w:top w:val="none" w:sz="0" w:space="0" w:color="auto"/>
        <w:left w:val="none" w:sz="0" w:space="0" w:color="auto"/>
        <w:bottom w:val="none" w:sz="0" w:space="0" w:color="auto"/>
        <w:right w:val="none" w:sz="0" w:space="0" w:color="auto"/>
      </w:divBdr>
    </w:div>
    <w:div w:id="536042956">
      <w:bodyDiv w:val="1"/>
      <w:marLeft w:val="0"/>
      <w:marRight w:val="0"/>
      <w:marTop w:val="0"/>
      <w:marBottom w:val="0"/>
      <w:divBdr>
        <w:top w:val="none" w:sz="0" w:space="0" w:color="auto"/>
        <w:left w:val="none" w:sz="0" w:space="0" w:color="auto"/>
        <w:bottom w:val="none" w:sz="0" w:space="0" w:color="auto"/>
        <w:right w:val="none" w:sz="0" w:space="0" w:color="auto"/>
      </w:divBdr>
    </w:div>
    <w:div w:id="845100267">
      <w:bodyDiv w:val="1"/>
      <w:marLeft w:val="0"/>
      <w:marRight w:val="0"/>
      <w:marTop w:val="0"/>
      <w:marBottom w:val="0"/>
      <w:divBdr>
        <w:top w:val="none" w:sz="0" w:space="0" w:color="auto"/>
        <w:left w:val="none" w:sz="0" w:space="0" w:color="auto"/>
        <w:bottom w:val="none" w:sz="0" w:space="0" w:color="auto"/>
        <w:right w:val="none" w:sz="0" w:space="0" w:color="auto"/>
      </w:divBdr>
    </w:div>
    <w:div w:id="859244202">
      <w:bodyDiv w:val="1"/>
      <w:marLeft w:val="0"/>
      <w:marRight w:val="0"/>
      <w:marTop w:val="0"/>
      <w:marBottom w:val="0"/>
      <w:divBdr>
        <w:top w:val="none" w:sz="0" w:space="0" w:color="auto"/>
        <w:left w:val="none" w:sz="0" w:space="0" w:color="auto"/>
        <w:bottom w:val="none" w:sz="0" w:space="0" w:color="auto"/>
        <w:right w:val="none" w:sz="0" w:space="0" w:color="auto"/>
      </w:divBdr>
    </w:div>
    <w:div w:id="1284774099">
      <w:bodyDiv w:val="1"/>
      <w:marLeft w:val="0"/>
      <w:marRight w:val="0"/>
      <w:marTop w:val="0"/>
      <w:marBottom w:val="0"/>
      <w:divBdr>
        <w:top w:val="none" w:sz="0" w:space="0" w:color="auto"/>
        <w:left w:val="none" w:sz="0" w:space="0" w:color="auto"/>
        <w:bottom w:val="none" w:sz="0" w:space="0" w:color="auto"/>
        <w:right w:val="none" w:sz="0" w:space="0" w:color="auto"/>
      </w:divBdr>
    </w:div>
    <w:div w:id="1458139957">
      <w:bodyDiv w:val="1"/>
      <w:marLeft w:val="0"/>
      <w:marRight w:val="0"/>
      <w:marTop w:val="0"/>
      <w:marBottom w:val="0"/>
      <w:divBdr>
        <w:top w:val="none" w:sz="0" w:space="0" w:color="auto"/>
        <w:left w:val="none" w:sz="0" w:space="0" w:color="auto"/>
        <w:bottom w:val="none" w:sz="0" w:space="0" w:color="auto"/>
        <w:right w:val="none" w:sz="0" w:space="0" w:color="auto"/>
      </w:divBdr>
    </w:div>
    <w:div w:id="1481848062">
      <w:bodyDiv w:val="1"/>
      <w:marLeft w:val="0"/>
      <w:marRight w:val="0"/>
      <w:marTop w:val="0"/>
      <w:marBottom w:val="0"/>
      <w:divBdr>
        <w:top w:val="none" w:sz="0" w:space="0" w:color="auto"/>
        <w:left w:val="none" w:sz="0" w:space="0" w:color="auto"/>
        <w:bottom w:val="none" w:sz="0" w:space="0" w:color="auto"/>
        <w:right w:val="none" w:sz="0" w:space="0" w:color="auto"/>
      </w:divBdr>
    </w:div>
    <w:div w:id="1583677515">
      <w:bodyDiv w:val="1"/>
      <w:marLeft w:val="0"/>
      <w:marRight w:val="0"/>
      <w:marTop w:val="0"/>
      <w:marBottom w:val="0"/>
      <w:divBdr>
        <w:top w:val="none" w:sz="0" w:space="0" w:color="auto"/>
        <w:left w:val="none" w:sz="0" w:space="0" w:color="auto"/>
        <w:bottom w:val="none" w:sz="0" w:space="0" w:color="auto"/>
        <w:right w:val="none" w:sz="0" w:space="0" w:color="auto"/>
      </w:divBdr>
    </w:div>
    <w:div w:id="1597861528">
      <w:bodyDiv w:val="1"/>
      <w:marLeft w:val="0"/>
      <w:marRight w:val="0"/>
      <w:marTop w:val="0"/>
      <w:marBottom w:val="0"/>
      <w:divBdr>
        <w:top w:val="none" w:sz="0" w:space="0" w:color="auto"/>
        <w:left w:val="none" w:sz="0" w:space="0" w:color="auto"/>
        <w:bottom w:val="none" w:sz="0" w:space="0" w:color="auto"/>
        <w:right w:val="none" w:sz="0" w:space="0" w:color="auto"/>
      </w:divBdr>
    </w:div>
    <w:div w:id="1835875097">
      <w:bodyDiv w:val="1"/>
      <w:marLeft w:val="0"/>
      <w:marRight w:val="0"/>
      <w:marTop w:val="0"/>
      <w:marBottom w:val="0"/>
      <w:divBdr>
        <w:top w:val="none" w:sz="0" w:space="0" w:color="auto"/>
        <w:left w:val="none" w:sz="0" w:space="0" w:color="auto"/>
        <w:bottom w:val="none" w:sz="0" w:space="0" w:color="auto"/>
        <w:right w:val="none" w:sz="0" w:space="0" w:color="auto"/>
      </w:divBdr>
    </w:div>
    <w:div w:id="18688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dnasr1989@gmail.com" TargetMode="External"/><Relationship Id="rId13" Type="http://schemas.openxmlformats.org/officeDocument/2006/relationships/hyperlink" Target="mailto:Rozhin.tofig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9-0008-4898-54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mkasravi2015@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hranmalekshoaar1400@sbmu.ac.ir" TargetMode="External"/><Relationship Id="rId4" Type="http://schemas.openxmlformats.org/officeDocument/2006/relationships/settings" Target="settings.xml"/><Relationship Id="rId9" Type="http://schemas.openxmlformats.org/officeDocument/2006/relationships/hyperlink" Target="mailto:Dr.abedini110@gmail.com,d" TargetMode="External"/><Relationship Id="rId14" Type="http://schemas.openxmlformats.org/officeDocument/2006/relationships/hyperlink" Target="https://orcid.org/0000-0001-7297-55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90FB-3E2D-409F-BCD6-4865C0E9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Death Dude</dc:creator>
  <cp:keywords/>
  <dc:description/>
  <cp:lastModifiedBy>rozhin tofighi</cp:lastModifiedBy>
  <cp:revision>11</cp:revision>
  <dcterms:created xsi:type="dcterms:W3CDTF">2023-08-22T05:34:00Z</dcterms:created>
  <dcterms:modified xsi:type="dcterms:W3CDTF">2023-08-22T12:53:00Z</dcterms:modified>
</cp:coreProperties>
</file>